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9C0" w:rsidRDefault="004759C0" w:rsidP="007430E0">
      <w:pPr>
        <w:jc w:val="center"/>
        <w:rPr>
          <w:b/>
          <w:color w:val="FF0000"/>
        </w:rPr>
      </w:pPr>
      <w:bookmarkStart w:id="0" w:name="_GoBack"/>
      <w:bookmarkEnd w:id="0"/>
    </w:p>
    <w:p w:rsidR="004759C0" w:rsidRDefault="004759C0" w:rsidP="007430E0">
      <w:pPr>
        <w:jc w:val="center"/>
        <w:rPr>
          <w:b/>
          <w:color w:val="FF0000"/>
        </w:rPr>
      </w:pPr>
    </w:p>
    <w:p w:rsidR="004759C0" w:rsidRDefault="004759C0" w:rsidP="007430E0">
      <w:pPr>
        <w:jc w:val="center"/>
        <w:rPr>
          <w:b/>
          <w:color w:val="FF0000"/>
        </w:rPr>
      </w:pPr>
    </w:p>
    <w:p w:rsidR="00AC3445" w:rsidRDefault="007430E0" w:rsidP="007430E0">
      <w:pPr>
        <w:jc w:val="center"/>
        <w:rPr>
          <w:b/>
          <w:color w:val="FF0000"/>
        </w:rPr>
      </w:pPr>
      <w:r>
        <w:rPr>
          <w:b/>
          <w:color w:val="FF0000"/>
        </w:rPr>
        <w:t>USD 237 Board of Education Special Meeting</w:t>
      </w:r>
    </w:p>
    <w:p w:rsidR="007430E0" w:rsidRDefault="007430E0" w:rsidP="007430E0">
      <w:pPr>
        <w:jc w:val="center"/>
        <w:rPr>
          <w:b/>
          <w:color w:val="FF0000"/>
        </w:rPr>
      </w:pPr>
      <w:r>
        <w:rPr>
          <w:b/>
          <w:color w:val="FF0000"/>
        </w:rPr>
        <w:t>216 S. Jefferson, Smith Center, KS 66967</w:t>
      </w:r>
    </w:p>
    <w:p w:rsidR="007430E0" w:rsidRDefault="007430E0" w:rsidP="007430E0">
      <w:pPr>
        <w:jc w:val="center"/>
        <w:rPr>
          <w:b/>
          <w:color w:val="FF0000"/>
        </w:rPr>
      </w:pPr>
      <w:r>
        <w:rPr>
          <w:b/>
          <w:color w:val="FF0000"/>
        </w:rPr>
        <w:t>Smith Center Board of Education Meeting Room</w:t>
      </w:r>
    </w:p>
    <w:p w:rsidR="00763B17" w:rsidRDefault="00763B17" w:rsidP="007430E0">
      <w:pPr>
        <w:jc w:val="center"/>
        <w:rPr>
          <w:b/>
          <w:color w:val="FF0000"/>
        </w:rPr>
      </w:pPr>
      <w:r>
        <w:rPr>
          <w:b/>
          <w:color w:val="FF0000"/>
        </w:rPr>
        <w:t>September 1, 2021</w:t>
      </w:r>
    </w:p>
    <w:p w:rsidR="007430E0" w:rsidRDefault="007430E0" w:rsidP="007430E0">
      <w:pPr>
        <w:rPr>
          <w:b/>
          <w:color w:val="00B050"/>
        </w:rPr>
      </w:pPr>
      <w:r>
        <w:rPr>
          <w:b/>
          <w:color w:val="00B050"/>
        </w:rPr>
        <w:t>ITEM 1. CALL TO ORDER</w:t>
      </w:r>
    </w:p>
    <w:p w:rsidR="007430E0" w:rsidRDefault="007430E0" w:rsidP="007430E0">
      <w:pPr>
        <w:rPr>
          <w:b/>
          <w:color w:val="FF0000"/>
        </w:rPr>
      </w:pPr>
      <w:r>
        <w:t xml:space="preserve">Theron Haresnape called the meeting to order.                                                                               </w:t>
      </w:r>
      <w:r>
        <w:rPr>
          <w:b/>
          <w:color w:val="FF0000"/>
        </w:rPr>
        <w:t>7:01 PM</w:t>
      </w:r>
    </w:p>
    <w:p w:rsidR="007430E0" w:rsidRDefault="007430E0" w:rsidP="007430E0">
      <w:r>
        <w:t>Present to the call to order were board members Jessica Weltmer, Bob Dietz, Marty Hanson, Tim Weltmer, Steve Overmiller.</w:t>
      </w:r>
      <w:r w:rsidR="00743AF1">
        <w:t xml:space="preserve"> Jessica Hawkins was not present for the meeting.</w:t>
      </w:r>
      <w:r>
        <w:t xml:space="preserve"> Jr.-Sr. High School Principal  Greg Koelsch, Elementary Principal Michelle </w:t>
      </w:r>
      <w:proofErr w:type="spellStart"/>
      <w:r>
        <w:t>Stamm</w:t>
      </w:r>
      <w:proofErr w:type="spellEnd"/>
      <w:r>
        <w:t xml:space="preserve">, </w:t>
      </w:r>
      <w:r w:rsidR="00543839">
        <w:t xml:space="preserve">Athletic Director Miranda Attwood, </w:t>
      </w:r>
      <w:r>
        <w:t xml:space="preserve">Superintendent Dustin McEwen and Board Clerk Roberta Reinking. </w:t>
      </w:r>
    </w:p>
    <w:p w:rsidR="007430E0" w:rsidRDefault="007430E0" w:rsidP="007430E0">
      <w:pPr>
        <w:rPr>
          <w:b/>
          <w:color w:val="00B050"/>
        </w:rPr>
      </w:pPr>
      <w:r>
        <w:rPr>
          <w:b/>
          <w:color w:val="00B050"/>
        </w:rPr>
        <w:t>ITEM 2. APPROVAL OF AGENDA</w:t>
      </w:r>
    </w:p>
    <w:p w:rsidR="007430E0" w:rsidRDefault="007430E0" w:rsidP="007430E0">
      <w:pPr>
        <w:rPr>
          <w:b/>
          <w:color w:val="FF0000"/>
        </w:rPr>
      </w:pPr>
      <w:r>
        <w:t xml:space="preserve">Jessica Weltmer made a motion to approve the agenda, Bob Dietz seconded the motion. The motion was approved by a </w:t>
      </w:r>
      <w:r w:rsidR="00743AF1">
        <w:t>6</w:t>
      </w:r>
      <w:r>
        <w:t xml:space="preserve">-0 vote.                                                                                                                   </w:t>
      </w:r>
      <w:r w:rsidRPr="007430E0">
        <w:rPr>
          <w:b/>
          <w:color w:val="FF0000"/>
        </w:rPr>
        <w:t>7:01 PM</w:t>
      </w:r>
    </w:p>
    <w:p w:rsidR="007430E0" w:rsidRDefault="007430E0" w:rsidP="007430E0">
      <w:pPr>
        <w:rPr>
          <w:b/>
          <w:color w:val="00B050"/>
        </w:rPr>
      </w:pPr>
      <w:r>
        <w:rPr>
          <w:b/>
          <w:color w:val="00B050"/>
        </w:rPr>
        <w:t>ITEM 3. SIGN WAIBER OF SPEICAL MEETING</w:t>
      </w:r>
    </w:p>
    <w:p w:rsidR="007430E0" w:rsidRDefault="007430E0" w:rsidP="007430E0">
      <w:r>
        <w:t xml:space="preserve">The waiver was passed around and signed by the board member and board clerk.                    </w:t>
      </w:r>
    </w:p>
    <w:p w:rsidR="007430E0" w:rsidRDefault="007430E0" w:rsidP="007430E0">
      <w:pPr>
        <w:rPr>
          <w:b/>
          <w:color w:val="00B050"/>
        </w:rPr>
      </w:pPr>
      <w:r>
        <w:rPr>
          <w:b/>
          <w:color w:val="00B050"/>
        </w:rPr>
        <w:t>ITEM 4. DISCUSSION AND APPROVAL TO JOIN THE WOODRIVER AGREEMENT FOR GAS SERVICE</w:t>
      </w:r>
    </w:p>
    <w:p w:rsidR="007430E0" w:rsidRDefault="007430E0" w:rsidP="007430E0">
      <w:r>
        <w:t>Mr. McEwen had sent and email out to the board on his thoughts for the WoodRiver Agreement, he has reached out to other districts to see what direction they were going, 5 or 6 had or are signing the agreement. There is one that has been looking at other options but will probably sign the agreement. Mr. McEwen also reached out to Rod Spang</w:t>
      </w:r>
      <w:r w:rsidR="000455FD">
        <w:t xml:space="preserve">ler, he feels the gas prices will be going up in the next few months, so he feels like the WoodRiver Agreement is a good one. </w:t>
      </w:r>
    </w:p>
    <w:p w:rsidR="000455FD" w:rsidRDefault="000455FD" w:rsidP="007430E0">
      <w:pPr>
        <w:rPr>
          <w:b/>
          <w:color w:val="FF0000"/>
        </w:rPr>
      </w:pPr>
      <w:r>
        <w:t xml:space="preserve">Bob Dietz moved to sign the WoodRiver Agreement, Steve Overmiller seconded the motion. The motion was approved by a </w:t>
      </w:r>
      <w:r w:rsidR="00743AF1">
        <w:t>6</w:t>
      </w:r>
      <w:r>
        <w:t xml:space="preserve">-0 vote.                                                                                                                   </w:t>
      </w:r>
      <w:r>
        <w:rPr>
          <w:b/>
          <w:color w:val="FF0000"/>
        </w:rPr>
        <w:t>7:05 PM</w:t>
      </w:r>
    </w:p>
    <w:p w:rsidR="000455FD" w:rsidRDefault="000455FD" w:rsidP="007430E0">
      <w:pPr>
        <w:rPr>
          <w:b/>
          <w:color w:val="FF0000"/>
        </w:rPr>
      </w:pPr>
      <w:r>
        <w:t xml:space="preserve">Kelli Armknecht arrived at the meeting.                                                                                               </w:t>
      </w:r>
      <w:r w:rsidRPr="000455FD">
        <w:rPr>
          <w:b/>
          <w:color w:val="FF0000"/>
        </w:rPr>
        <w:t>7:05 PM</w:t>
      </w:r>
    </w:p>
    <w:p w:rsidR="000455FD" w:rsidRDefault="000455FD" w:rsidP="007430E0">
      <w:pPr>
        <w:rPr>
          <w:b/>
          <w:color w:val="00B050"/>
        </w:rPr>
      </w:pPr>
      <w:r>
        <w:rPr>
          <w:b/>
          <w:color w:val="00B050"/>
        </w:rPr>
        <w:t>ITEM 5. MEAL PRICES</w:t>
      </w:r>
    </w:p>
    <w:p w:rsidR="000455FD" w:rsidRDefault="000455FD" w:rsidP="007430E0">
      <w:r>
        <w:t xml:space="preserve">The adult meal prices that were set in the spring will not keep up with the cost of the meal, Mr. McEwen made a motion to raise the adult meal from $4.00 to $4.60 for the 2021-2022 school year. There was a district email sent out head of time so they are aware of the price increase. </w:t>
      </w:r>
    </w:p>
    <w:p w:rsidR="000455FD" w:rsidRDefault="000455FD" w:rsidP="007430E0">
      <w:pPr>
        <w:rPr>
          <w:b/>
          <w:color w:val="FF0000"/>
        </w:rPr>
      </w:pPr>
      <w:r>
        <w:t xml:space="preserve">Steve Overmiller made a motion to approve the increase from $4.00 to $4.60, Jessica Weltmer seconded the motion. The motion was approved by a </w:t>
      </w:r>
      <w:r w:rsidR="00743AF1">
        <w:t>6</w:t>
      </w:r>
      <w:r>
        <w:t xml:space="preserve">-0 vote.                                                                        </w:t>
      </w:r>
      <w:r w:rsidRPr="000455FD">
        <w:rPr>
          <w:b/>
          <w:color w:val="FF0000"/>
        </w:rPr>
        <w:t>7:06 PM</w:t>
      </w:r>
    </w:p>
    <w:p w:rsidR="004759C0" w:rsidRDefault="004759C0" w:rsidP="007430E0">
      <w:pPr>
        <w:rPr>
          <w:b/>
          <w:color w:val="00B050"/>
        </w:rPr>
      </w:pPr>
    </w:p>
    <w:p w:rsidR="004759C0" w:rsidRDefault="004759C0" w:rsidP="007430E0">
      <w:pPr>
        <w:rPr>
          <w:b/>
          <w:color w:val="00B050"/>
        </w:rPr>
      </w:pPr>
    </w:p>
    <w:p w:rsidR="004759C0" w:rsidRDefault="004759C0" w:rsidP="007430E0">
      <w:pPr>
        <w:rPr>
          <w:b/>
          <w:color w:val="00B050"/>
        </w:rPr>
      </w:pPr>
    </w:p>
    <w:p w:rsidR="000455FD" w:rsidRDefault="000455FD" w:rsidP="007430E0">
      <w:pPr>
        <w:rPr>
          <w:b/>
          <w:color w:val="00B050"/>
        </w:rPr>
      </w:pPr>
      <w:r>
        <w:rPr>
          <w:b/>
          <w:color w:val="00B050"/>
        </w:rPr>
        <w:t>ITEM 6. APPROVAL OF HIRING MAINTENANCE/CUSOTDIAN POSITION</w:t>
      </w:r>
    </w:p>
    <w:p w:rsidR="000455FD" w:rsidRDefault="000455FD" w:rsidP="007430E0">
      <w:r>
        <w:t xml:space="preserve">Bob Dietz asked who the employee was and where he came from, Matt LeBarge is from the Ellis area and is Married to Alaina Hughes, currently he has been working at Trinity. </w:t>
      </w:r>
    </w:p>
    <w:p w:rsidR="000455FD" w:rsidRDefault="000455FD" w:rsidP="007430E0">
      <w:pPr>
        <w:rPr>
          <w:b/>
          <w:color w:val="FF0000"/>
        </w:rPr>
      </w:pPr>
      <w:r>
        <w:t xml:space="preserve">Bob Dietz made a motion to approve the hiring of Matt LeBarge, Jessica Weltmer seconded the motion. The motion was approved by a </w:t>
      </w:r>
      <w:r w:rsidR="00743AF1">
        <w:t>6</w:t>
      </w:r>
      <w:r>
        <w:t xml:space="preserve">-0 vote.                                                                                                </w:t>
      </w:r>
      <w:r w:rsidRPr="000455FD">
        <w:rPr>
          <w:b/>
          <w:color w:val="FF0000"/>
        </w:rPr>
        <w:t>7:08 PM</w:t>
      </w:r>
    </w:p>
    <w:p w:rsidR="00743AF1" w:rsidRDefault="00743AF1" w:rsidP="007430E0">
      <w:pPr>
        <w:rPr>
          <w:b/>
          <w:color w:val="00B050"/>
        </w:rPr>
      </w:pPr>
      <w:r>
        <w:rPr>
          <w:b/>
          <w:color w:val="00B050"/>
        </w:rPr>
        <w:t>ITEM 7. APPROVAL OF HIRING FOOD SERVICE EMPLOYEE</w:t>
      </w:r>
    </w:p>
    <w:p w:rsidR="00743AF1" w:rsidRDefault="00743AF1" w:rsidP="007430E0">
      <w:pPr>
        <w:rPr>
          <w:b/>
          <w:color w:val="FF0000"/>
        </w:rPr>
      </w:pPr>
      <w:r>
        <w:t xml:space="preserve">Tim Weltmer made a motion to hire Beth Thompson as food service employee, Jessica Weltmer seconded the motion. The motion was approved by a 6-0 vote.                                                   </w:t>
      </w:r>
      <w:r w:rsidRPr="00743AF1">
        <w:rPr>
          <w:b/>
          <w:color w:val="FF0000"/>
        </w:rPr>
        <w:t>7:09 PM</w:t>
      </w:r>
    </w:p>
    <w:p w:rsidR="00743AF1" w:rsidRDefault="00743AF1" w:rsidP="007430E0">
      <w:pPr>
        <w:rPr>
          <w:b/>
          <w:color w:val="00B050"/>
        </w:rPr>
      </w:pPr>
      <w:r>
        <w:rPr>
          <w:b/>
          <w:color w:val="00B050"/>
        </w:rPr>
        <w:t>ITEM 8. APPROVE THE RETIREMENT LETTER FROM ROSEMARY LINN</w:t>
      </w:r>
    </w:p>
    <w:p w:rsidR="00743AF1" w:rsidRDefault="00743AF1" w:rsidP="007430E0">
      <w:pPr>
        <w:rPr>
          <w:b/>
          <w:color w:val="FF0000"/>
        </w:rPr>
      </w:pPr>
      <w:r>
        <w:t xml:space="preserve">Tim Welter made a motion to approve the retirement of Rosemary Linn, Bob Dietz seconded the motion. The motion was approved by a 6-0 vote.                                                                           </w:t>
      </w:r>
      <w:r w:rsidRPr="00743AF1">
        <w:rPr>
          <w:b/>
          <w:color w:val="FF0000"/>
        </w:rPr>
        <w:t>7:10 PM</w:t>
      </w:r>
    </w:p>
    <w:p w:rsidR="00743AF1" w:rsidRDefault="00743AF1" w:rsidP="007430E0">
      <w:pPr>
        <w:rPr>
          <w:b/>
          <w:color w:val="00B050"/>
        </w:rPr>
      </w:pPr>
      <w:r>
        <w:rPr>
          <w:b/>
          <w:color w:val="00B050"/>
        </w:rPr>
        <w:t>ITEM 9. DISCUSSION AND APPROVAL OF TEACHER NEGOTIATIONS</w:t>
      </w:r>
    </w:p>
    <w:p w:rsidR="00743AF1" w:rsidRDefault="00743AF1" w:rsidP="007430E0">
      <w:r>
        <w:t>The teachers are asking for the pay step, paid single health insurance, allowing PDC point to be used towards class credits, remove the temporary start time because of COVID, add 5% for the elementary supplemental position as a year to year discussion and add $50 to the Drivers Education salary.</w:t>
      </w:r>
    </w:p>
    <w:p w:rsidR="00743AF1" w:rsidRDefault="00743AF1" w:rsidP="007430E0">
      <w:pPr>
        <w:rPr>
          <w:b/>
          <w:color w:val="FF0000"/>
        </w:rPr>
      </w:pPr>
      <w:r>
        <w:t xml:space="preserve">Bob Dietz made a motion to approve the negotiations that the teachers have proposed, Jessica Weltmer seconded the motion. The motion was approved by a 6-0 vote </w:t>
      </w:r>
      <w:r w:rsidR="004759C0">
        <w:t xml:space="preserve">                                                 </w:t>
      </w:r>
      <w:r w:rsidR="004759C0">
        <w:rPr>
          <w:b/>
          <w:color w:val="FF0000"/>
        </w:rPr>
        <w:t>7:14 PM</w:t>
      </w:r>
    </w:p>
    <w:p w:rsidR="004759C0" w:rsidRDefault="004759C0" w:rsidP="007430E0">
      <w:pPr>
        <w:rPr>
          <w:b/>
          <w:color w:val="00B050"/>
        </w:rPr>
      </w:pPr>
      <w:r>
        <w:rPr>
          <w:b/>
          <w:color w:val="00B050"/>
        </w:rPr>
        <w:t>ITEM 10. DISCUSSION AND APPROVAL OF CROSS-COUNTRY ASSISTANT COACH</w:t>
      </w:r>
    </w:p>
    <w:p w:rsidR="004759C0" w:rsidRDefault="004759C0" w:rsidP="007430E0">
      <w:r>
        <w:t>Mr. McEwen mentioned paying at the Jr. High Assistant coach at 6%, since the increase of kids has been from adding the Jr. High team.</w:t>
      </w:r>
    </w:p>
    <w:p w:rsidR="004759C0" w:rsidRDefault="004759C0" w:rsidP="007430E0">
      <w:pPr>
        <w:rPr>
          <w:b/>
          <w:color w:val="FF0000"/>
        </w:rPr>
      </w:pPr>
      <w:r>
        <w:t xml:space="preserve">Tim Weltmer made a motion to approve the hiring of an assistant cross-country coach, Marty Hanson seconded the motion. The motion was approved by a 6-0 vote.                                                   </w:t>
      </w:r>
      <w:r w:rsidRPr="004759C0">
        <w:rPr>
          <w:b/>
          <w:color w:val="FF0000"/>
        </w:rPr>
        <w:t>7:16 PM</w:t>
      </w:r>
    </w:p>
    <w:p w:rsidR="004759C0" w:rsidRDefault="004759C0" w:rsidP="007430E0">
      <w:r>
        <w:t xml:space="preserve">Theron did ask that they try to keep the cross-country team off 190 Rd, it is a highly traveled road by farmers and he had a farmer mention that it was dangerous to have the run that road. Kelli Armknecht thanked them and will look for another route. </w:t>
      </w:r>
    </w:p>
    <w:p w:rsidR="004759C0" w:rsidRDefault="004759C0" w:rsidP="007430E0">
      <w:pPr>
        <w:rPr>
          <w:b/>
          <w:color w:val="00B050"/>
        </w:rPr>
      </w:pPr>
      <w:r>
        <w:rPr>
          <w:b/>
          <w:color w:val="00B050"/>
        </w:rPr>
        <w:t>ITEM 11. ADJOURN</w:t>
      </w:r>
    </w:p>
    <w:p w:rsidR="004759C0" w:rsidRDefault="004759C0" w:rsidP="007430E0">
      <w:pPr>
        <w:rPr>
          <w:b/>
          <w:color w:val="FF0000"/>
        </w:rPr>
      </w:pPr>
      <w:r>
        <w:t xml:space="preserve">Jessica Weltmer made a motion to adjourn the meeting, Tim Weltmer seconded the motion. The motion passed by a 6-0 vote.                                                                                                                            </w:t>
      </w:r>
      <w:r w:rsidRPr="004759C0">
        <w:rPr>
          <w:b/>
          <w:color w:val="FF0000"/>
        </w:rPr>
        <w:t>7:18 PM</w:t>
      </w:r>
    </w:p>
    <w:p w:rsidR="00EC3871" w:rsidRDefault="00EC3871" w:rsidP="007430E0">
      <w:pPr>
        <w:rPr>
          <w:b/>
          <w:color w:val="FF0000"/>
        </w:rPr>
      </w:pPr>
    </w:p>
    <w:p w:rsidR="00EC3871" w:rsidRDefault="00EC3871" w:rsidP="007430E0">
      <w:pPr>
        <w:rPr>
          <w:b/>
          <w:color w:val="FF0000"/>
        </w:rPr>
      </w:pPr>
    </w:p>
    <w:p w:rsidR="004759C0" w:rsidRDefault="004759C0" w:rsidP="007430E0"/>
    <w:p w:rsidR="00EC3871" w:rsidRDefault="00EC3871" w:rsidP="007430E0"/>
    <w:p w:rsidR="00EC3871" w:rsidRDefault="00EC3871" w:rsidP="007430E0"/>
    <w:p w:rsidR="00EC3871" w:rsidRDefault="00EC3871" w:rsidP="004759C0">
      <w:pPr>
        <w:pBdr>
          <w:top w:val="single" w:sz="4" w:space="1" w:color="auto"/>
          <w:left w:val="single" w:sz="4" w:space="0" w:color="auto"/>
          <w:bottom w:val="single" w:sz="4" w:space="1" w:color="auto"/>
          <w:right w:val="single" w:sz="4" w:space="4" w:color="auto"/>
        </w:pBdr>
        <w:jc w:val="center"/>
        <w:rPr>
          <w:b/>
          <w:sz w:val="18"/>
          <w:szCs w:val="18"/>
        </w:rPr>
      </w:pPr>
    </w:p>
    <w:p w:rsidR="004759C0" w:rsidRDefault="004759C0" w:rsidP="004759C0">
      <w:pPr>
        <w:pBdr>
          <w:top w:val="single" w:sz="4" w:space="1" w:color="auto"/>
          <w:left w:val="single" w:sz="4" w:space="0" w:color="auto"/>
          <w:bottom w:val="single" w:sz="4" w:space="1" w:color="auto"/>
          <w:right w:val="single" w:sz="4" w:space="4" w:color="auto"/>
        </w:pBdr>
        <w:jc w:val="center"/>
        <w:rPr>
          <w:b/>
          <w:sz w:val="18"/>
          <w:szCs w:val="18"/>
        </w:rPr>
      </w:pPr>
      <w:r w:rsidRPr="00511DEC">
        <w:rPr>
          <w:b/>
          <w:sz w:val="18"/>
          <w:szCs w:val="18"/>
        </w:rPr>
        <w:t>…..”it shall be my constant endeavor to devote time, thought and study to the duties and responsibilities of a school board member so that I may render effective and credible service…..”</w:t>
      </w:r>
    </w:p>
    <w:p w:rsidR="004759C0" w:rsidRPr="00511DEC" w:rsidRDefault="004759C0" w:rsidP="004759C0">
      <w:pPr>
        <w:pBdr>
          <w:top w:val="single" w:sz="4" w:space="1" w:color="auto"/>
          <w:left w:val="single" w:sz="4" w:space="0" w:color="auto"/>
          <w:bottom w:val="single" w:sz="4" w:space="1" w:color="auto"/>
          <w:right w:val="single" w:sz="4" w:space="4" w:color="auto"/>
        </w:pBdr>
        <w:jc w:val="center"/>
        <w:rPr>
          <w:b/>
          <w:sz w:val="18"/>
          <w:szCs w:val="18"/>
        </w:rPr>
      </w:pPr>
      <w:r>
        <w:rPr>
          <w:b/>
          <w:sz w:val="18"/>
          <w:szCs w:val="18"/>
        </w:rPr>
        <w:t xml:space="preserve">                                                                                                                                       School Board Member Code of Ethics</w:t>
      </w:r>
    </w:p>
    <w:p w:rsidR="004759C0" w:rsidRDefault="004759C0" w:rsidP="004759C0">
      <w:pPr>
        <w:ind w:left="5760"/>
      </w:pPr>
    </w:p>
    <w:p w:rsidR="004759C0" w:rsidRDefault="004759C0" w:rsidP="004759C0">
      <w:pPr>
        <w:ind w:left="5760"/>
      </w:pPr>
    </w:p>
    <w:p w:rsidR="004759C0" w:rsidRDefault="004759C0" w:rsidP="004759C0">
      <w:pPr>
        <w:ind w:left="5760"/>
      </w:pPr>
    </w:p>
    <w:p w:rsidR="004759C0" w:rsidRDefault="004759C0" w:rsidP="004759C0">
      <w:pPr>
        <w:ind w:firstLine="288"/>
        <w:rPr>
          <w:sz w:val="20"/>
          <w:szCs w:val="20"/>
        </w:rPr>
      </w:pPr>
      <w:r>
        <w:t>_______________________</w:t>
      </w:r>
      <w:r>
        <w:rPr>
          <w:sz w:val="20"/>
          <w:szCs w:val="20"/>
        </w:rPr>
        <w:t xml:space="preserve"> </w:t>
      </w:r>
      <w:r>
        <w:rPr>
          <w:sz w:val="20"/>
          <w:szCs w:val="20"/>
        </w:rPr>
        <w:tab/>
      </w:r>
      <w:r>
        <w:rPr>
          <w:sz w:val="20"/>
          <w:szCs w:val="20"/>
        </w:rPr>
        <w:tab/>
      </w:r>
      <w:r>
        <w:rPr>
          <w:sz w:val="20"/>
          <w:szCs w:val="20"/>
        </w:rPr>
        <w:tab/>
      </w:r>
      <w:r>
        <w:rPr>
          <w:sz w:val="20"/>
          <w:szCs w:val="20"/>
        </w:rPr>
        <w:tab/>
        <w:t xml:space="preserve">      ____________________________</w:t>
      </w:r>
    </w:p>
    <w:p w:rsidR="004759C0" w:rsidRDefault="004759C0" w:rsidP="004759C0">
      <w:pPr>
        <w:jc w:val="both"/>
      </w:pPr>
      <w:r>
        <w:rPr>
          <w:sz w:val="20"/>
          <w:szCs w:val="20"/>
        </w:rPr>
        <w:t xml:space="preserve">Theron Haresnape, President  </w:t>
      </w:r>
      <w:r>
        <w:rPr>
          <w:sz w:val="20"/>
          <w:szCs w:val="20"/>
        </w:rPr>
        <w:tab/>
      </w:r>
      <w:r>
        <w:rPr>
          <w:sz w:val="20"/>
          <w:szCs w:val="20"/>
        </w:rPr>
        <w:tab/>
      </w:r>
      <w:r>
        <w:rPr>
          <w:sz w:val="20"/>
          <w:szCs w:val="20"/>
        </w:rPr>
        <w:tab/>
      </w:r>
      <w:r>
        <w:rPr>
          <w:sz w:val="20"/>
          <w:szCs w:val="20"/>
        </w:rPr>
        <w:tab/>
        <w:t xml:space="preserve">                     Roberta Reinking</w:t>
      </w:r>
      <w:r w:rsidRPr="00BF3B50">
        <w:rPr>
          <w:sz w:val="20"/>
          <w:szCs w:val="20"/>
        </w:rPr>
        <w:t>, Clerk</w:t>
      </w:r>
    </w:p>
    <w:p w:rsidR="004759C0" w:rsidRDefault="004759C0" w:rsidP="004759C0">
      <w:pPr>
        <w:jc w:val="both"/>
      </w:pPr>
    </w:p>
    <w:p w:rsidR="004759C0" w:rsidRPr="00B63B0B" w:rsidRDefault="004759C0" w:rsidP="004759C0">
      <w:pPr>
        <w:ind w:left="2592" w:hanging="2592"/>
        <w:jc w:val="both"/>
        <w:rPr>
          <w:sz w:val="16"/>
          <w:szCs w:val="16"/>
        </w:rPr>
      </w:pPr>
      <w:r w:rsidRPr="00B63B0B">
        <w:rPr>
          <w:sz w:val="16"/>
          <w:szCs w:val="16"/>
        </w:rPr>
        <w:t xml:space="preserve">(NOT YET APPROVED BY THE BOARD)                  </w:t>
      </w:r>
    </w:p>
    <w:p w:rsidR="004759C0" w:rsidRPr="00B63B0B" w:rsidRDefault="004759C0" w:rsidP="004759C0">
      <w:pPr>
        <w:ind w:left="2592" w:hanging="2592"/>
        <w:jc w:val="both"/>
        <w:rPr>
          <w:sz w:val="16"/>
          <w:szCs w:val="16"/>
        </w:rPr>
      </w:pPr>
      <w:r w:rsidRPr="00B63B0B">
        <w:rPr>
          <w:sz w:val="16"/>
          <w:szCs w:val="16"/>
        </w:rPr>
        <w:t xml:space="preserve">USD #237   Smith Center does not discriminate on the basis of sex, race, color, national origin, handicap, or age in admission or access to,   or </w:t>
      </w:r>
    </w:p>
    <w:p w:rsidR="004759C0" w:rsidRPr="00B63B0B" w:rsidRDefault="004759C0" w:rsidP="004759C0">
      <w:pPr>
        <w:ind w:left="2592" w:hanging="2592"/>
        <w:jc w:val="both"/>
        <w:rPr>
          <w:sz w:val="16"/>
          <w:szCs w:val="16"/>
        </w:rPr>
      </w:pPr>
      <w:r w:rsidRPr="00B63B0B">
        <w:rPr>
          <w:sz w:val="16"/>
          <w:szCs w:val="16"/>
        </w:rPr>
        <w:t xml:space="preserve">treatment or employment in, its programs or activities.  Any questions regarding the compliance with Title VI, Title IX, or Section 504 may be </w:t>
      </w:r>
    </w:p>
    <w:p w:rsidR="004759C0" w:rsidRDefault="004759C0" w:rsidP="004759C0">
      <w:pPr>
        <w:jc w:val="both"/>
        <w:rPr>
          <w:sz w:val="16"/>
          <w:szCs w:val="16"/>
        </w:rPr>
      </w:pPr>
      <w:r w:rsidRPr="00B63B0B">
        <w:rPr>
          <w:sz w:val="16"/>
          <w:szCs w:val="16"/>
        </w:rPr>
        <w:t xml:space="preserve">directed to Mr. </w:t>
      </w:r>
      <w:r w:rsidR="00543839">
        <w:rPr>
          <w:sz w:val="16"/>
          <w:szCs w:val="16"/>
        </w:rPr>
        <w:t>Dustin McEwen</w:t>
      </w:r>
      <w:r w:rsidRPr="00B63B0B">
        <w:rPr>
          <w:sz w:val="16"/>
          <w:szCs w:val="16"/>
        </w:rPr>
        <w:t>, Title IX Coordinator, who can  be reached at (785)-282-6665, 216 South Jefferson, Sm</w:t>
      </w:r>
      <w:r>
        <w:rPr>
          <w:sz w:val="16"/>
          <w:szCs w:val="16"/>
        </w:rPr>
        <w:t>ith Center , Kansas  66967.</w:t>
      </w:r>
    </w:p>
    <w:p w:rsidR="004759C0" w:rsidRPr="004759C0" w:rsidRDefault="004759C0" w:rsidP="007430E0"/>
    <w:sectPr w:rsidR="004759C0" w:rsidRPr="004759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0E0"/>
    <w:rsid w:val="000455FD"/>
    <w:rsid w:val="00387B1C"/>
    <w:rsid w:val="00451272"/>
    <w:rsid w:val="004759C0"/>
    <w:rsid w:val="00543839"/>
    <w:rsid w:val="007430E0"/>
    <w:rsid w:val="00743AF1"/>
    <w:rsid w:val="00763B17"/>
    <w:rsid w:val="00AC3445"/>
    <w:rsid w:val="00EC3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7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B1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7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B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breinking</dc:creator>
  <cp:lastModifiedBy>usd237</cp:lastModifiedBy>
  <cp:revision>2</cp:revision>
  <cp:lastPrinted>2021-09-12T16:56:00Z</cp:lastPrinted>
  <dcterms:created xsi:type="dcterms:W3CDTF">2021-09-17T17:23:00Z</dcterms:created>
  <dcterms:modified xsi:type="dcterms:W3CDTF">2021-09-17T17:23:00Z</dcterms:modified>
</cp:coreProperties>
</file>